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028D" w14:textId="137EA3C9" w:rsidR="006A3ABD" w:rsidRDefault="006A3ABD" w:rsidP="006A3ABD">
      <w:pPr>
        <w:rPr>
          <w:b/>
        </w:rPr>
      </w:pPr>
      <w:r>
        <w:rPr>
          <w:b/>
        </w:rPr>
        <w:t>Methods in American Studies</w:t>
      </w:r>
    </w:p>
    <w:p w14:paraId="3BEAA04F" w14:textId="0E6F1C0B" w:rsidR="006A3ABD" w:rsidRDefault="006A3ABD" w:rsidP="006A3ABD">
      <w:pPr>
        <w:rPr>
          <w:b/>
        </w:rPr>
      </w:pPr>
      <w:r>
        <w:rPr>
          <w:b/>
        </w:rPr>
        <w:t>CSER 5001</w:t>
      </w:r>
    </w:p>
    <w:p w14:paraId="3E7E879B" w14:textId="17250B72" w:rsidR="00936750" w:rsidRDefault="00936750" w:rsidP="006A3ABD">
      <w:pPr>
        <w:rPr>
          <w:b/>
        </w:rPr>
      </w:pPr>
      <w:r>
        <w:rPr>
          <w:b/>
        </w:rPr>
        <w:t>Spring 2020</w:t>
      </w:r>
    </w:p>
    <w:p w14:paraId="3314BC4F" w14:textId="77777777" w:rsidR="006A3ABD" w:rsidRDefault="006A3ABD" w:rsidP="006A3ABD">
      <w:pPr>
        <w:rPr>
          <w:b/>
        </w:rPr>
      </w:pPr>
      <w:r>
        <w:rPr>
          <w:b/>
        </w:rPr>
        <w:t>Center for the Study of Ethnicity and Race</w:t>
      </w:r>
    </w:p>
    <w:p w14:paraId="3D88F2B9" w14:textId="77777777" w:rsidR="006A3ABD" w:rsidRDefault="006A3ABD" w:rsidP="006A3ABD">
      <w:pPr>
        <w:rPr>
          <w:b/>
        </w:rPr>
      </w:pPr>
      <w:r>
        <w:rPr>
          <w:b/>
        </w:rPr>
        <w:t>Prof. Matt Sandler</w:t>
      </w:r>
    </w:p>
    <w:p w14:paraId="49D47CBF" w14:textId="77777777" w:rsidR="006A3ABD" w:rsidRDefault="006A3ABD" w:rsidP="006A3ABD">
      <w:pPr>
        <w:rPr>
          <w:b/>
        </w:rPr>
      </w:pPr>
      <w:proofErr w:type="gramStart"/>
      <w:r>
        <w:rPr>
          <w:b/>
        </w:rPr>
        <w:t>Office Hours: Monday, 2-4, and by appt.</w:t>
      </w:r>
      <w:proofErr w:type="gramEnd"/>
    </w:p>
    <w:p w14:paraId="77C2878C" w14:textId="77777777" w:rsidR="006A3ABD" w:rsidRDefault="006A3ABD" w:rsidP="006A3ABD">
      <w:pPr>
        <w:rPr>
          <w:b/>
        </w:rPr>
      </w:pPr>
      <w:r>
        <w:rPr>
          <w:b/>
        </w:rPr>
        <w:t xml:space="preserve">mfs2001@columbia.edu </w:t>
      </w:r>
    </w:p>
    <w:p w14:paraId="7CD6EFBB" w14:textId="77777777" w:rsidR="006A3ABD" w:rsidRDefault="006A3ABD" w:rsidP="006A3ABD">
      <w:pPr>
        <w:rPr>
          <w:b/>
        </w:rPr>
      </w:pPr>
    </w:p>
    <w:p w14:paraId="5CB7CC19" w14:textId="77777777" w:rsidR="006A3ABD" w:rsidRDefault="006A3ABD" w:rsidP="006A3ABD">
      <w:pPr>
        <w:rPr>
          <w:b/>
        </w:rPr>
      </w:pPr>
      <w:r>
        <w:rPr>
          <w:b/>
        </w:rPr>
        <w:t>Description:</w:t>
      </w:r>
    </w:p>
    <w:p w14:paraId="121DBBF8" w14:textId="77777777" w:rsidR="006A3ABD" w:rsidRDefault="006A3ABD" w:rsidP="006A3ABD"/>
    <w:p w14:paraId="19C0C741" w14:textId="52064178" w:rsidR="00936750" w:rsidRDefault="00936750" w:rsidP="00936750">
      <w:r>
        <w:tab/>
        <w:t>This course sets out to help students to think methodologically in the context of a</w:t>
      </w:r>
      <w:r w:rsidR="00A80321">
        <w:t>n intersection between</w:t>
      </w:r>
      <w:r>
        <w:t xml:space="preserve"> </w:t>
      </w:r>
      <w:r w:rsidR="00A80321">
        <w:t xml:space="preserve">two </w:t>
      </w:r>
      <w:r>
        <w:t>field</w:t>
      </w:r>
      <w:r w:rsidR="00A80321">
        <w:t>s</w:t>
      </w:r>
      <w:r>
        <w:t>, American Studies</w:t>
      </w:r>
      <w:r w:rsidR="00A80321">
        <w:t xml:space="preserve"> and Ethnic Studies</w:t>
      </w:r>
      <w:r>
        <w:t xml:space="preserve">, </w:t>
      </w:r>
      <w:r w:rsidR="00A80321">
        <w:t xml:space="preserve">both </w:t>
      </w:r>
      <w:r>
        <w:t xml:space="preserve">sometimes beset by confusing range of methods. Rather than prescribing a taxonomy or hierarchy of </w:t>
      </w:r>
      <w:r w:rsidR="00A80321">
        <w:t>ways of doing research</w:t>
      </w:r>
      <w:r>
        <w:t xml:space="preserve">, the course is designed to encourage students to find their own preoccupations, skills, and predilections on the map of disciplinary </w:t>
      </w:r>
      <w:r w:rsidR="00A80321">
        <w:t>practices</w:t>
      </w:r>
      <w:r>
        <w:t xml:space="preserve">. </w:t>
      </w:r>
    </w:p>
    <w:p w14:paraId="271FDD83" w14:textId="77777777" w:rsidR="00936750" w:rsidRDefault="00936750" w:rsidP="00936750"/>
    <w:p w14:paraId="0A45EE55" w14:textId="382A2061" w:rsidR="00936750" w:rsidRDefault="00936750" w:rsidP="00936750">
      <w:r>
        <w:tab/>
      </w:r>
      <w:r w:rsidR="00A80321">
        <w:t>The syllabus</w:t>
      </w:r>
      <w:r>
        <w:t xml:space="preserve"> works through a </w:t>
      </w:r>
      <w:r w:rsidR="00A80321">
        <w:t>mode</w:t>
      </w:r>
      <w:r>
        <w:t xml:space="preserve"> of instruction normally reserved for early childhood education, known colloquially as the “I do, we do, you do” model (more technically as “</w:t>
      </w:r>
      <w:proofErr w:type="spellStart"/>
      <w:r>
        <w:t>scaffolded</w:t>
      </w:r>
      <w:proofErr w:type="spellEnd"/>
      <w:r>
        <w:t xml:space="preserve"> instruction” or the “gradual release” model”). The idea is at each stage students should be more empowered to do their own intellectual problem solving. </w:t>
      </w:r>
    </w:p>
    <w:p w14:paraId="0002E6CD" w14:textId="77777777" w:rsidR="00936750" w:rsidRDefault="00936750" w:rsidP="00936750"/>
    <w:p w14:paraId="5E89E32F" w14:textId="77777777" w:rsidR="00A80321" w:rsidRDefault="00936750" w:rsidP="00936750">
      <w:r>
        <w:tab/>
        <w:t>In our application of this model, we’ll work first through an ongoing research project of mine on a nineteenth century Black temperance newsp</w:t>
      </w:r>
      <w:r w:rsidR="00A80321">
        <w:t>aper and</w:t>
      </w:r>
      <w:r>
        <w:t xml:space="preserve"> then through an ongoing collaborative research project I’ve done with a series of classes on the history of the protests that led to the f</w:t>
      </w:r>
      <w:r w:rsidR="00A80321">
        <w:t>ounding of CSER.</w:t>
      </w:r>
      <w:r>
        <w:t xml:space="preserve"> </w:t>
      </w:r>
      <w:r w:rsidR="00A80321">
        <w:t>Lastly we’ll look at some of the better guides to academic writing and the practice of American Studies as you begin or complete your theses.</w:t>
      </w:r>
    </w:p>
    <w:p w14:paraId="4963CE72" w14:textId="77777777" w:rsidR="00A80321" w:rsidRDefault="00A80321" w:rsidP="00936750"/>
    <w:p w14:paraId="692E6392" w14:textId="7FD67BB3" w:rsidR="00936750" w:rsidRPr="00996DCF" w:rsidRDefault="00A80321" w:rsidP="00936750">
      <w:r>
        <w:tab/>
        <w:t xml:space="preserve">The writing assignments for the class will primarily consist of a project journal, in which you’ll record your responses and (in some instances) contributions to our collaboration through the semester (instead of a frenetically composed final research project). The idea here is to sharpen your self-consciousness as a researcher and writer. </w:t>
      </w:r>
    </w:p>
    <w:p w14:paraId="00EF0C0F" w14:textId="77777777" w:rsidR="006A3ABD" w:rsidRDefault="006A3ABD" w:rsidP="006A3ABD">
      <w:pPr>
        <w:rPr>
          <w:b/>
        </w:rPr>
      </w:pPr>
    </w:p>
    <w:p w14:paraId="6DAE54B1" w14:textId="77777777" w:rsidR="006A3ABD" w:rsidRDefault="006A3ABD" w:rsidP="006A3ABD">
      <w:pPr>
        <w:rPr>
          <w:b/>
        </w:rPr>
      </w:pPr>
      <w:r>
        <w:rPr>
          <w:b/>
        </w:rPr>
        <w:t>Grading:</w:t>
      </w:r>
    </w:p>
    <w:p w14:paraId="53F401D0" w14:textId="77777777" w:rsidR="006A3ABD" w:rsidRDefault="006A3ABD" w:rsidP="006A3ABD"/>
    <w:p w14:paraId="52F66326" w14:textId="77777777" w:rsidR="006A3ABD" w:rsidRDefault="006A3ABD" w:rsidP="006A3ABD">
      <w:r>
        <w:t xml:space="preserve">--Participation: 20% </w:t>
      </w:r>
    </w:p>
    <w:p w14:paraId="514699CC" w14:textId="77777777" w:rsidR="006A3ABD" w:rsidRDefault="006A3ABD" w:rsidP="006A3ABD">
      <w:pPr>
        <w:ind w:left="720"/>
      </w:pPr>
      <w:r>
        <w:t>(You will be expected to contribute verbally to every class session. You are permitted to miss 2 sessions without penalty.)</w:t>
      </w:r>
    </w:p>
    <w:p w14:paraId="1C86FDA7" w14:textId="777AEDDA" w:rsidR="006A3ABD" w:rsidRDefault="00D35B45" w:rsidP="006A3ABD">
      <w:r>
        <w:t>--12</w:t>
      </w:r>
      <w:r w:rsidR="006A3ABD">
        <w:t xml:space="preserve"> x 2</w:t>
      </w:r>
      <w:r>
        <w:t>-3</w:t>
      </w:r>
      <w:r w:rsidR="006A3ABD">
        <w:t xml:space="preserve"> page Journal Entries: 60%</w:t>
      </w:r>
    </w:p>
    <w:p w14:paraId="01BDC1A5" w14:textId="6D8B5754" w:rsidR="006A3ABD" w:rsidRDefault="006A3ABD" w:rsidP="006A3ABD">
      <w:r>
        <w:tab/>
        <w:t>(</w:t>
      </w:r>
      <w:proofErr w:type="gramStart"/>
      <w:r>
        <w:t>see</w:t>
      </w:r>
      <w:proofErr w:type="gramEnd"/>
      <w:r>
        <w:t xml:space="preserve"> prompts below)</w:t>
      </w:r>
    </w:p>
    <w:p w14:paraId="78B94F6C" w14:textId="77777777" w:rsidR="006A3ABD" w:rsidRDefault="006A3ABD" w:rsidP="006A3ABD">
      <w:r>
        <w:t>--3 x Event reports: 20%</w:t>
      </w:r>
    </w:p>
    <w:p w14:paraId="7828ECD9" w14:textId="77777777" w:rsidR="006A3ABD" w:rsidRDefault="006A3ABD" w:rsidP="006A3ABD">
      <w:r>
        <w:tab/>
        <w:t xml:space="preserve">(These are very short responses to events in the department relevant to </w:t>
      </w:r>
      <w:r>
        <w:tab/>
        <w:t>American Studies. Max of 5 sentences sent to me over email)</w:t>
      </w:r>
    </w:p>
    <w:p w14:paraId="55134288" w14:textId="77777777" w:rsidR="006A3ABD" w:rsidRDefault="006A3ABD" w:rsidP="006A3ABD"/>
    <w:p w14:paraId="5EEC456E" w14:textId="77777777" w:rsidR="006A3ABD" w:rsidRPr="009A0363" w:rsidRDefault="006A3ABD" w:rsidP="006A3ABD">
      <w:pPr>
        <w:rPr>
          <w:b/>
        </w:rPr>
      </w:pPr>
      <w:r w:rsidRPr="009A0363">
        <w:rPr>
          <w:b/>
        </w:rPr>
        <w:t>Reading materials:</w:t>
      </w:r>
    </w:p>
    <w:p w14:paraId="293067A0" w14:textId="77777777" w:rsidR="006A3ABD" w:rsidRDefault="006A3ABD" w:rsidP="006A3ABD"/>
    <w:p w14:paraId="252A540E" w14:textId="3220FFCF" w:rsidR="00F248DA" w:rsidRDefault="00A80321">
      <w:r>
        <w:t>Most of the</w:t>
      </w:r>
      <w:r w:rsidR="006A3ABD">
        <w:t xml:space="preserve"> assigned readings listed </w:t>
      </w:r>
      <w:r w:rsidR="00936750">
        <w:t xml:space="preserve">below are </w:t>
      </w:r>
      <w:r>
        <w:t>available in .</w:t>
      </w:r>
      <w:proofErr w:type="spellStart"/>
      <w:r>
        <w:t>pdf</w:t>
      </w:r>
      <w:proofErr w:type="spellEnd"/>
      <w:r>
        <w:t xml:space="preserve"> form</w:t>
      </w:r>
      <w:r w:rsidR="00936750">
        <w:t xml:space="preserve"> on the </w:t>
      </w:r>
      <w:proofErr w:type="spellStart"/>
      <w:r w:rsidR="00936750">
        <w:t>C</w:t>
      </w:r>
      <w:r w:rsidR="006A3ABD">
        <w:t>ourseworks</w:t>
      </w:r>
      <w:proofErr w:type="spellEnd"/>
      <w:r w:rsidR="006A3ABD">
        <w:t xml:space="preserve"> page for the course. </w:t>
      </w:r>
      <w:r w:rsidR="00F248DA">
        <w:t>At several moments through the semester, I’ll ask you to consult the following texts, available at Book Culture on 111</w:t>
      </w:r>
      <w:r w:rsidR="00F248DA" w:rsidRPr="00F248DA">
        <w:rPr>
          <w:vertAlign w:val="superscript"/>
        </w:rPr>
        <w:t>th</w:t>
      </w:r>
      <w:r w:rsidR="00F248DA">
        <w:t xml:space="preserve"> St. btw. </w:t>
      </w:r>
      <w:proofErr w:type="gramStart"/>
      <w:r w:rsidR="00F248DA">
        <w:t>Broadway and Amsterdam Ave.</w:t>
      </w:r>
      <w:proofErr w:type="gramEnd"/>
      <w:r w:rsidR="00F248DA">
        <w:t xml:space="preserve"> </w:t>
      </w:r>
    </w:p>
    <w:p w14:paraId="27458C38" w14:textId="77777777" w:rsidR="00F248DA" w:rsidRDefault="00F248DA"/>
    <w:p w14:paraId="37027C45" w14:textId="7ED5EBCD" w:rsidR="00F248DA" w:rsidRDefault="00F248DA">
      <w:proofErr w:type="spellStart"/>
      <w:r>
        <w:t>Burgett</w:t>
      </w:r>
      <w:proofErr w:type="spellEnd"/>
      <w:r>
        <w:t xml:space="preserve">, Bruce and </w:t>
      </w:r>
      <w:proofErr w:type="spellStart"/>
      <w:r>
        <w:t>Hendler</w:t>
      </w:r>
      <w:proofErr w:type="spellEnd"/>
      <w:r>
        <w:t xml:space="preserve">, Glenn, </w:t>
      </w:r>
      <w:proofErr w:type="gramStart"/>
      <w:r>
        <w:t>eds</w:t>
      </w:r>
      <w:proofErr w:type="gramEnd"/>
      <w:r>
        <w:t xml:space="preserve">. </w:t>
      </w:r>
      <w:proofErr w:type="gramStart"/>
      <w:r>
        <w:rPr>
          <w:i/>
        </w:rPr>
        <w:t>Keywords for American Cultural Studies</w:t>
      </w:r>
      <w:r>
        <w:t>.</w:t>
      </w:r>
      <w:proofErr w:type="gramEnd"/>
      <w:r>
        <w:t xml:space="preserve"> New </w:t>
      </w:r>
      <w:r>
        <w:tab/>
        <w:t>York: New York UP, 2014, 2</w:t>
      </w:r>
      <w:r w:rsidRPr="00F248DA">
        <w:rPr>
          <w:vertAlign w:val="superscript"/>
        </w:rPr>
        <w:t>nd</w:t>
      </w:r>
      <w:r>
        <w:t xml:space="preserve"> edition.</w:t>
      </w:r>
      <w:r w:rsidR="004126D4">
        <w:t xml:space="preserve"> (</w:t>
      </w:r>
      <w:proofErr w:type="gramStart"/>
      <w:r w:rsidR="004126D4">
        <w:t>also</w:t>
      </w:r>
      <w:proofErr w:type="gramEnd"/>
      <w:r w:rsidR="004126D4">
        <w:t xml:space="preserve"> available online at Columbia </w:t>
      </w:r>
      <w:r w:rsidR="004126D4">
        <w:tab/>
        <w:t>libraries, but it might be nice to have a physical copy laying around)</w:t>
      </w:r>
    </w:p>
    <w:p w14:paraId="04F47939" w14:textId="0EE5CBC9" w:rsidR="00F248DA" w:rsidRPr="00F248DA" w:rsidRDefault="00F248DA">
      <w:proofErr w:type="spellStart"/>
      <w:r>
        <w:t>Deloria</w:t>
      </w:r>
      <w:proofErr w:type="spellEnd"/>
      <w:r>
        <w:t>, Philip J. and Olson, Alexander I</w:t>
      </w:r>
      <w:proofErr w:type="gramStart"/>
      <w:r>
        <w:t>..</w:t>
      </w:r>
      <w:proofErr w:type="gramEnd"/>
      <w:r>
        <w:t xml:space="preserve"> </w:t>
      </w:r>
      <w:r>
        <w:rPr>
          <w:i/>
        </w:rPr>
        <w:t xml:space="preserve">American Studies: A User’s Guide. </w:t>
      </w:r>
      <w:r>
        <w:t xml:space="preserve">Berkeley: </w:t>
      </w:r>
      <w:r>
        <w:tab/>
        <w:t>U. of California P., 2017.</w:t>
      </w:r>
    </w:p>
    <w:p w14:paraId="67E6F759" w14:textId="77777777" w:rsidR="006A3ABD" w:rsidRDefault="006A3ABD">
      <w:pPr>
        <w:rPr>
          <w:b/>
        </w:rPr>
      </w:pPr>
    </w:p>
    <w:p w14:paraId="096F37F9" w14:textId="77777777" w:rsidR="00411713" w:rsidRPr="007B51A4" w:rsidRDefault="00411713">
      <w:pPr>
        <w:rPr>
          <w:b/>
        </w:rPr>
      </w:pPr>
      <w:r w:rsidRPr="007B51A4">
        <w:rPr>
          <w:b/>
        </w:rPr>
        <w:t xml:space="preserve">Schedule: </w:t>
      </w:r>
    </w:p>
    <w:p w14:paraId="0AC2F293" w14:textId="77777777" w:rsidR="00411713" w:rsidRDefault="00411713"/>
    <w:p w14:paraId="73E09DD5" w14:textId="6BCB36F9" w:rsidR="00411713" w:rsidRDefault="00411713">
      <w:r w:rsidRPr="00B666A7">
        <w:rPr>
          <w:b/>
        </w:rPr>
        <w:t>Jan</w:t>
      </w:r>
      <w:r w:rsidRPr="004750DE">
        <w:rPr>
          <w:b/>
        </w:rPr>
        <w:t>. 27: Introduction</w:t>
      </w:r>
      <w:r w:rsidR="007B51A4">
        <w:rPr>
          <w:b/>
        </w:rPr>
        <w:t>: “I do, then we do, then you do”</w:t>
      </w:r>
    </w:p>
    <w:p w14:paraId="0B13E992" w14:textId="60B757FC" w:rsidR="00411713" w:rsidRDefault="004750DE">
      <w:r>
        <w:t xml:space="preserve">Gary </w:t>
      </w:r>
      <w:proofErr w:type="spellStart"/>
      <w:r>
        <w:t>Okihiro</w:t>
      </w:r>
      <w:proofErr w:type="spellEnd"/>
      <w:r>
        <w:t>, “The History of Ethnic Studies”</w:t>
      </w:r>
    </w:p>
    <w:p w14:paraId="74B74EC9" w14:textId="54369BAB" w:rsidR="004750DE" w:rsidRDefault="00F248DA">
      <w:proofErr w:type="spellStart"/>
      <w:r>
        <w:t>Deloria</w:t>
      </w:r>
      <w:proofErr w:type="spellEnd"/>
      <w:r>
        <w:t xml:space="preserve"> and Olson, </w:t>
      </w:r>
      <w:r w:rsidR="00F04440">
        <w:t>“Introduction”</w:t>
      </w:r>
    </w:p>
    <w:p w14:paraId="1092F679" w14:textId="6D93175D" w:rsidR="002B6E31" w:rsidRDefault="002B6E31">
      <w:r>
        <w:t xml:space="preserve">entries from </w:t>
      </w:r>
      <w:proofErr w:type="spellStart"/>
      <w:r>
        <w:t>Burgett</w:t>
      </w:r>
      <w:proofErr w:type="spellEnd"/>
      <w:r>
        <w:t xml:space="preserve"> and </w:t>
      </w:r>
      <w:proofErr w:type="spellStart"/>
      <w:r>
        <w:t>Hendler</w:t>
      </w:r>
      <w:proofErr w:type="spellEnd"/>
      <w:r>
        <w:t xml:space="preserve"> on “America,” “race,” “class,” and “gender” </w:t>
      </w:r>
    </w:p>
    <w:p w14:paraId="20C7A5E1" w14:textId="77777777" w:rsidR="00F248DA" w:rsidRDefault="00F248DA"/>
    <w:p w14:paraId="0D7FE7E6" w14:textId="70767631" w:rsidR="00035F2C" w:rsidRPr="00035F2C" w:rsidRDefault="00035F2C">
      <w:pPr>
        <w:rPr>
          <w:b/>
        </w:rPr>
      </w:pPr>
      <w:r>
        <w:rPr>
          <w:b/>
        </w:rPr>
        <w:t>***</w:t>
      </w:r>
      <w:r w:rsidR="00796945">
        <w:rPr>
          <w:b/>
        </w:rPr>
        <w:t xml:space="preserve">Jan. 28, 7:30pm, </w:t>
      </w:r>
      <w:r>
        <w:rPr>
          <w:b/>
        </w:rPr>
        <w:t>Angela Reyes</w:t>
      </w:r>
      <w:r w:rsidR="00796945">
        <w:rPr>
          <w:b/>
        </w:rPr>
        <w:t xml:space="preserve"> (Hunter College)</w:t>
      </w:r>
      <w:r>
        <w:rPr>
          <w:b/>
        </w:rPr>
        <w:t xml:space="preserve">, </w:t>
      </w:r>
      <w:r w:rsidR="00796945">
        <w:rPr>
          <w:b/>
        </w:rPr>
        <w:t>American Studies University Seminar, Faculty House, Morningside Dr.***</w:t>
      </w:r>
    </w:p>
    <w:p w14:paraId="7EF01EB8" w14:textId="77777777" w:rsidR="00035F2C" w:rsidRDefault="00035F2C"/>
    <w:p w14:paraId="33FABB83" w14:textId="7BFCDA08" w:rsidR="001769F9" w:rsidRPr="001769F9" w:rsidRDefault="001769F9">
      <w:pPr>
        <w:rPr>
          <w:b/>
        </w:rPr>
      </w:pPr>
      <w:r>
        <w:rPr>
          <w:b/>
        </w:rPr>
        <w:tab/>
      </w:r>
      <w:r>
        <w:rPr>
          <w:b/>
        </w:rPr>
        <w:tab/>
      </w:r>
      <w:r w:rsidRPr="001769F9">
        <w:rPr>
          <w:b/>
        </w:rPr>
        <w:t>Unit One: Approaching an Archival “Discovery”</w:t>
      </w:r>
    </w:p>
    <w:p w14:paraId="34F86FAD" w14:textId="77777777" w:rsidR="001769F9" w:rsidRDefault="001769F9"/>
    <w:p w14:paraId="76F9358D" w14:textId="3DB877E4" w:rsidR="0061709F" w:rsidRPr="00B666A7" w:rsidRDefault="00411713">
      <w:pPr>
        <w:rPr>
          <w:b/>
        </w:rPr>
      </w:pPr>
      <w:r w:rsidRPr="00B666A7">
        <w:rPr>
          <w:b/>
        </w:rPr>
        <w:t xml:space="preserve">Feb. 3: </w:t>
      </w:r>
      <w:r w:rsidR="004750DE">
        <w:rPr>
          <w:b/>
        </w:rPr>
        <w:t>Temperance and Abolition, Pt. 1: Primary Sources</w:t>
      </w:r>
    </w:p>
    <w:p w14:paraId="65E7CB6C" w14:textId="77777777" w:rsidR="004750DE" w:rsidRPr="004750DE" w:rsidRDefault="004750DE" w:rsidP="004750DE">
      <w:pPr>
        <w:rPr>
          <w:i/>
        </w:rPr>
      </w:pPr>
      <w:r>
        <w:t xml:space="preserve">Alfred Gibbs Campbell, </w:t>
      </w:r>
      <w:r>
        <w:rPr>
          <w:i/>
        </w:rPr>
        <w:t>The Alarm Bell</w:t>
      </w:r>
    </w:p>
    <w:p w14:paraId="15F43CD1" w14:textId="599CADBC" w:rsidR="00411713" w:rsidRDefault="00035F2C">
      <w:proofErr w:type="gramStart"/>
      <w:r>
        <w:t>some</w:t>
      </w:r>
      <w:proofErr w:type="gramEnd"/>
      <w:r>
        <w:t xml:space="preserve"> </w:t>
      </w:r>
      <w:r w:rsidR="004750DE">
        <w:t xml:space="preserve">selections from </w:t>
      </w:r>
      <w:r>
        <w:t>period reform literature…</w:t>
      </w:r>
    </w:p>
    <w:p w14:paraId="36AA2664" w14:textId="56AB4A0B" w:rsidR="0061709F" w:rsidRDefault="00783A30">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“slavery” and “freedom”</w:t>
      </w:r>
    </w:p>
    <w:p w14:paraId="676FA3C0" w14:textId="77777777" w:rsidR="00783A30" w:rsidRDefault="00783A30"/>
    <w:p w14:paraId="65083F1B" w14:textId="71BFB142" w:rsidR="001A56C8" w:rsidRDefault="001A56C8" w:rsidP="00D35B45">
      <w:pPr>
        <w:ind w:left="720"/>
      </w:pPr>
      <w:proofErr w:type="gramStart"/>
      <w:r>
        <w:t>journal</w:t>
      </w:r>
      <w:proofErr w:type="gramEnd"/>
      <w:r>
        <w:t xml:space="preserve"> prompt:</w:t>
      </w:r>
      <w:r w:rsidR="00D35B45">
        <w:t xml:space="preserve"> Visit an online database devoted to African American or ethnic periodicals (see, at Columbia Libraries online: African American Periodicals, Chronicling America, Making of America, Voices from Nineteenth Century America, etc.). Search for terms used in the reading. Choose an article you find interesting, describe it, and try to find out something about the author.  </w:t>
      </w:r>
    </w:p>
    <w:p w14:paraId="7CB5C9B6" w14:textId="77777777" w:rsidR="001A56C8" w:rsidRDefault="001A56C8"/>
    <w:p w14:paraId="0B2739DE" w14:textId="68275830" w:rsidR="00142354" w:rsidRPr="00B666A7" w:rsidRDefault="00411713">
      <w:pPr>
        <w:rPr>
          <w:b/>
        </w:rPr>
      </w:pPr>
      <w:r w:rsidRPr="00B666A7">
        <w:rPr>
          <w:b/>
        </w:rPr>
        <w:t xml:space="preserve">Feb. 10: </w:t>
      </w:r>
      <w:r w:rsidR="004750DE">
        <w:rPr>
          <w:b/>
        </w:rPr>
        <w:t>Temperance and Abolition, Pt. 2: Secondary Sources</w:t>
      </w:r>
    </w:p>
    <w:p w14:paraId="41BB0634" w14:textId="57EDF1CC" w:rsidR="00142354" w:rsidRDefault="00142354">
      <w:r>
        <w:t>Michael Warner, “Whitman Drunk”</w:t>
      </w:r>
    </w:p>
    <w:p w14:paraId="3284C4A3" w14:textId="654F345A" w:rsidR="008D663E" w:rsidRDefault="008D663E">
      <w:r>
        <w:t xml:space="preserve">Donald </w:t>
      </w:r>
      <w:proofErr w:type="spellStart"/>
      <w:r>
        <w:t>Yacovone</w:t>
      </w:r>
      <w:proofErr w:type="spellEnd"/>
      <w:r>
        <w:t>, “The Transformation of the Black Temperance Movement</w:t>
      </w:r>
      <w:r w:rsidR="00090171">
        <w:t>, 1827-</w:t>
      </w:r>
      <w:r w:rsidR="00090171">
        <w:tab/>
        <w:t>1854: An Interpretation”</w:t>
      </w:r>
      <w:r>
        <w:t xml:space="preserve"> </w:t>
      </w:r>
    </w:p>
    <w:p w14:paraId="2A98440D" w14:textId="77747FCE" w:rsidR="00090171" w:rsidRPr="00B666A7" w:rsidRDefault="00411713">
      <w:pPr>
        <w:rPr>
          <w:i/>
        </w:rPr>
      </w:pPr>
      <w:r>
        <w:t xml:space="preserve">Ronald </w:t>
      </w:r>
      <w:r w:rsidR="00B666A7">
        <w:t xml:space="preserve">G. </w:t>
      </w:r>
      <w:r>
        <w:t xml:space="preserve">Walters, </w:t>
      </w:r>
      <w:r w:rsidR="00B666A7">
        <w:t xml:space="preserve">from </w:t>
      </w:r>
      <w:r w:rsidR="00B666A7">
        <w:rPr>
          <w:i/>
        </w:rPr>
        <w:t>American Reformers, 1815-1860</w:t>
      </w:r>
    </w:p>
    <w:p w14:paraId="09E30868" w14:textId="3D1E412F" w:rsidR="00142354" w:rsidRDefault="00783A30">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“literature” and “liberalism”</w:t>
      </w:r>
    </w:p>
    <w:p w14:paraId="4DEBA61B" w14:textId="77777777" w:rsidR="00783A30" w:rsidRDefault="00783A30"/>
    <w:p w14:paraId="1D2A7D7D" w14:textId="77777777" w:rsidR="00035F2C" w:rsidRDefault="001A56C8" w:rsidP="00525416">
      <w:pPr>
        <w:ind w:left="720"/>
      </w:pPr>
      <w:proofErr w:type="gramStart"/>
      <w:r>
        <w:t>journal</w:t>
      </w:r>
      <w:proofErr w:type="gramEnd"/>
      <w:r>
        <w:t xml:space="preserve"> prompt:</w:t>
      </w:r>
      <w:r w:rsidR="00D35B45">
        <w:t xml:space="preserve"> Take note of the cultural and historical circumstances of the a</w:t>
      </w:r>
      <w:r w:rsidR="00525416">
        <w:t xml:space="preserve">ntebellum reform movement. Which aspects </w:t>
      </w:r>
      <w:r w:rsidR="00D35B45">
        <w:t xml:space="preserve">seem to echo in other historical moments that might be of interest to you? </w:t>
      </w:r>
      <w:r w:rsidR="00525416">
        <w:t xml:space="preserve">Perhaps have a look at </w:t>
      </w:r>
      <w:proofErr w:type="spellStart"/>
      <w:r w:rsidR="00525416">
        <w:t>Burgett</w:t>
      </w:r>
      <w:proofErr w:type="spellEnd"/>
      <w:r w:rsidR="00525416">
        <w:t xml:space="preserve"> and </w:t>
      </w:r>
      <w:proofErr w:type="spellStart"/>
      <w:r w:rsidR="00525416">
        <w:t>Hendler</w:t>
      </w:r>
      <w:proofErr w:type="spellEnd"/>
      <w:r w:rsidR="00525416">
        <w:t xml:space="preserve"> for conceptual tools. </w:t>
      </w:r>
      <w:r w:rsidR="00D35B45">
        <w:t xml:space="preserve">How might </w:t>
      </w:r>
      <w:r w:rsidR="00525416">
        <w:t>the thematic and political concerns of the moment held in place?</w:t>
      </w:r>
    </w:p>
    <w:p w14:paraId="1D2DB327" w14:textId="021CF304" w:rsidR="001A56C8" w:rsidRDefault="00D35B45" w:rsidP="00525416">
      <w:pPr>
        <w:ind w:left="720"/>
      </w:pPr>
      <w:r>
        <w:t xml:space="preserve">  </w:t>
      </w:r>
    </w:p>
    <w:p w14:paraId="5E4BCE14" w14:textId="387A3F88" w:rsidR="001A56C8" w:rsidRPr="00035F2C" w:rsidRDefault="00035F2C">
      <w:pPr>
        <w:rPr>
          <w:b/>
        </w:rPr>
      </w:pPr>
      <w:r>
        <w:rPr>
          <w:b/>
        </w:rPr>
        <w:t>***Barnard “Black Collectivity” event</w:t>
      </w:r>
      <w:r w:rsidR="00796945">
        <w:rPr>
          <w:b/>
        </w:rPr>
        <w:t xml:space="preserve">, feat. Patricia Spears Jones, Kimberley Springer, and Courtney </w:t>
      </w:r>
      <w:proofErr w:type="spellStart"/>
      <w:r w:rsidR="00796945">
        <w:rPr>
          <w:b/>
        </w:rPr>
        <w:t>Thorsson</w:t>
      </w:r>
      <w:proofErr w:type="spellEnd"/>
      <w:r>
        <w:rPr>
          <w:b/>
        </w:rPr>
        <w:t xml:space="preserve">, James Room, Barnard Hall, </w:t>
      </w:r>
      <w:r w:rsidR="00145A12">
        <w:rPr>
          <w:b/>
        </w:rPr>
        <w:t xml:space="preserve">after class at </w:t>
      </w:r>
      <w:r>
        <w:rPr>
          <w:b/>
        </w:rPr>
        <w:t>6:30pm***</w:t>
      </w:r>
    </w:p>
    <w:p w14:paraId="6AC1F550" w14:textId="77777777" w:rsidR="00035F2C" w:rsidRDefault="00035F2C">
      <w:pPr>
        <w:rPr>
          <w:b/>
        </w:rPr>
      </w:pPr>
    </w:p>
    <w:p w14:paraId="1C06E620" w14:textId="3FA462E0" w:rsidR="00142354" w:rsidRPr="000E504A" w:rsidRDefault="00411713">
      <w:pPr>
        <w:rPr>
          <w:b/>
        </w:rPr>
      </w:pPr>
      <w:r w:rsidRPr="00B666A7">
        <w:rPr>
          <w:b/>
        </w:rPr>
        <w:t xml:space="preserve">Feb. 17: </w:t>
      </w:r>
      <w:r w:rsidR="004750DE">
        <w:rPr>
          <w:b/>
        </w:rPr>
        <w:t>Theories of Addict</w:t>
      </w:r>
      <w:r w:rsidR="000762D8">
        <w:rPr>
          <w:b/>
        </w:rPr>
        <w:t xml:space="preserve">ion and </w:t>
      </w:r>
      <w:r w:rsidR="000E504A">
        <w:rPr>
          <w:b/>
        </w:rPr>
        <w:t xml:space="preserve">U.S. </w:t>
      </w:r>
      <w:r w:rsidR="000762D8">
        <w:rPr>
          <w:b/>
        </w:rPr>
        <w:t>Cultural History</w:t>
      </w:r>
    </w:p>
    <w:p w14:paraId="3EC5F5DD" w14:textId="3B262736" w:rsidR="00142354" w:rsidRDefault="00433A9F">
      <w:proofErr w:type="spellStart"/>
      <w:r>
        <w:t>Trysh</w:t>
      </w:r>
      <w:proofErr w:type="spellEnd"/>
      <w:r>
        <w:t xml:space="preserve"> Travis</w:t>
      </w:r>
      <w:r w:rsidR="00142354">
        <w:t>, from</w:t>
      </w:r>
      <w:r w:rsidR="002443F9">
        <w:t xml:space="preserve"> </w:t>
      </w:r>
      <w:r w:rsidR="00142354" w:rsidRPr="00142354">
        <w:rPr>
          <w:i/>
        </w:rPr>
        <w:t xml:space="preserve">The Language of the Heart: A Cultural History of the Recovery </w:t>
      </w:r>
      <w:r w:rsidR="00142354">
        <w:rPr>
          <w:i/>
        </w:rPr>
        <w:tab/>
      </w:r>
      <w:r w:rsidR="00142354" w:rsidRPr="00142354">
        <w:rPr>
          <w:i/>
        </w:rPr>
        <w:t>Movement from Alcoholics Anonymous to Oprah Winfrey</w:t>
      </w:r>
    </w:p>
    <w:p w14:paraId="58F3544B" w14:textId="09F5ABB9" w:rsidR="000E504A" w:rsidRDefault="000E504A">
      <w:r>
        <w:t>Eve Sedgwick, “Epidemics of the Will”</w:t>
      </w:r>
    </w:p>
    <w:p w14:paraId="52A25CB4" w14:textId="0C125742" w:rsidR="00411713" w:rsidRPr="0061709F" w:rsidRDefault="002443F9">
      <w:pPr>
        <w:rPr>
          <w:i/>
        </w:rPr>
      </w:pPr>
      <w:r>
        <w:t>Bruce K. Alexander</w:t>
      </w:r>
      <w:r w:rsidR="0061709F">
        <w:t xml:space="preserve">, from the </w:t>
      </w:r>
      <w:proofErr w:type="spellStart"/>
      <w:r w:rsidR="0061709F">
        <w:rPr>
          <w:i/>
        </w:rPr>
        <w:t>The</w:t>
      </w:r>
      <w:proofErr w:type="spellEnd"/>
      <w:r w:rsidR="0061709F">
        <w:rPr>
          <w:i/>
        </w:rPr>
        <w:t xml:space="preserve"> </w:t>
      </w:r>
      <w:proofErr w:type="spellStart"/>
      <w:r w:rsidR="0061709F">
        <w:rPr>
          <w:i/>
        </w:rPr>
        <w:t>Globalisation</w:t>
      </w:r>
      <w:proofErr w:type="spellEnd"/>
      <w:r w:rsidR="0061709F">
        <w:rPr>
          <w:i/>
        </w:rPr>
        <w:t xml:space="preserve"> of Addiction: A Study in the Poverty of </w:t>
      </w:r>
      <w:r w:rsidR="0061709F">
        <w:rPr>
          <w:i/>
        </w:rPr>
        <w:tab/>
        <w:t>Spirit</w:t>
      </w:r>
    </w:p>
    <w:p w14:paraId="5844696E" w14:textId="0DD5F78D" w:rsidR="00142354" w:rsidRDefault="00783A30">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“democracy” and “media”</w:t>
      </w:r>
    </w:p>
    <w:p w14:paraId="4CB76FB5" w14:textId="77777777" w:rsidR="00783A30" w:rsidRDefault="00783A30"/>
    <w:p w14:paraId="6238AA26" w14:textId="36ECC558" w:rsidR="001A56C8" w:rsidRDefault="001A56C8" w:rsidP="00525416">
      <w:pPr>
        <w:ind w:left="720"/>
      </w:pPr>
      <w:proofErr w:type="gramStart"/>
      <w:r>
        <w:t>journal</w:t>
      </w:r>
      <w:proofErr w:type="gramEnd"/>
      <w:r>
        <w:t xml:space="preserve"> prompt:</w:t>
      </w:r>
      <w:r w:rsidR="00525416">
        <w:t xml:space="preserve"> Addiction has long been the subject of heated debate. Positions within that debate take off from theories of psychology and desire as well as biology and society. If your own work in American Studies were to require such a theory, what might it look like?</w:t>
      </w:r>
    </w:p>
    <w:p w14:paraId="67F94E2B" w14:textId="77777777" w:rsidR="001A56C8" w:rsidRDefault="001A56C8"/>
    <w:p w14:paraId="600D2E8F" w14:textId="3B42B59A" w:rsidR="0061709F" w:rsidRPr="00B666A7" w:rsidRDefault="00411713">
      <w:pPr>
        <w:rPr>
          <w:b/>
        </w:rPr>
      </w:pPr>
      <w:r w:rsidRPr="00B666A7">
        <w:rPr>
          <w:b/>
        </w:rPr>
        <w:t xml:space="preserve">Feb. 24: </w:t>
      </w:r>
      <w:r w:rsidR="004750DE">
        <w:rPr>
          <w:b/>
        </w:rPr>
        <w:t xml:space="preserve">Auto-Ethnography, </w:t>
      </w:r>
      <w:proofErr w:type="spellStart"/>
      <w:r w:rsidR="004750DE">
        <w:rPr>
          <w:b/>
        </w:rPr>
        <w:t>Autotheory</w:t>
      </w:r>
      <w:proofErr w:type="spellEnd"/>
      <w:r w:rsidR="004750DE">
        <w:rPr>
          <w:b/>
        </w:rPr>
        <w:t>, and the War on Drugs</w:t>
      </w:r>
    </w:p>
    <w:p w14:paraId="04C87C70" w14:textId="591FDD99" w:rsidR="0061709F" w:rsidRDefault="00433A9F">
      <w:r>
        <w:t>Antonio Lop</w:t>
      </w:r>
      <w:r w:rsidR="0003675A">
        <w:t xml:space="preserve">ez, </w:t>
      </w:r>
      <w:r w:rsidR="00611E4B">
        <w:t>“Around 1979: Mariel, McDuffie, and the Afterlives of Antonio”</w:t>
      </w:r>
    </w:p>
    <w:p w14:paraId="1E0F85F7" w14:textId="7D9F01DC" w:rsidR="0061709F" w:rsidRDefault="00676A42">
      <w:r>
        <w:t>Victor Ríos, “The Liquor Store and the Police”</w:t>
      </w:r>
    </w:p>
    <w:p w14:paraId="39CB441A" w14:textId="634A374E" w:rsidR="00411713" w:rsidRPr="00611E4B" w:rsidRDefault="0003675A">
      <w:pPr>
        <w:rPr>
          <w:i/>
        </w:rPr>
      </w:pPr>
      <w:r>
        <w:t>Carl Hart</w:t>
      </w:r>
      <w:r w:rsidR="00611E4B">
        <w:t xml:space="preserve">, from </w:t>
      </w:r>
      <w:r w:rsidR="00611E4B">
        <w:rPr>
          <w:i/>
        </w:rPr>
        <w:t>High Price</w:t>
      </w:r>
      <w:r w:rsidR="004750DE">
        <w:rPr>
          <w:i/>
        </w:rPr>
        <w:t xml:space="preserve">: </w:t>
      </w:r>
      <w:r w:rsidR="004750DE" w:rsidRPr="004750DE">
        <w:rPr>
          <w:i/>
        </w:rPr>
        <w:t xml:space="preserve">A Neuroscientist's Journey of Self-Discovery That </w:t>
      </w:r>
      <w:r w:rsidR="004750DE">
        <w:rPr>
          <w:i/>
        </w:rPr>
        <w:tab/>
      </w:r>
      <w:r w:rsidR="004750DE" w:rsidRPr="004750DE">
        <w:rPr>
          <w:i/>
        </w:rPr>
        <w:t>Challenges Everything You Know About Drugs and Society</w:t>
      </w:r>
    </w:p>
    <w:p w14:paraId="64868CC6" w14:textId="77777777" w:rsidR="00783A30" w:rsidRDefault="00783A30"/>
    <w:p w14:paraId="1A42EA6E" w14:textId="69AFD289" w:rsidR="001A56C8" w:rsidRDefault="001A56C8" w:rsidP="00934820">
      <w:pPr>
        <w:ind w:left="720"/>
      </w:pPr>
      <w:proofErr w:type="gramStart"/>
      <w:r w:rsidRPr="00C34F28">
        <w:t>journal</w:t>
      </w:r>
      <w:proofErr w:type="gramEnd"/>
      <w:r w:rsidRPr="00C34F28">
        <w:t xml:space="preserve"> prompt:</w:t>
      </w:r>
      <w:r w:rsidR="00525416">
        <w:t xml:space="preserve"> Scholars have written compellingly about their e</w:t>
      </w:r>
      <w:r w:rsidR="00934820">
        <w:t>xperience of the War on Drugs, and built transformative research projects around their accounts. To what extent does personal experience inform your research? And perhaps more importantly, how has research taken you afield of the particulars of your own life?</w:t>
      </w:r>
    </w:p>
    <w:p w14:paraId="00716BD8" w14:textId="77777777" w:rsidR="001A56C8" w:rsidRDefault="001A56C8"/>
    <w:p w14:paraId="44E403CC" w14:textId="58DCD8C6" w:rsidR="00145A12" w:rsidRPr="00145A12" w:rsidRDefault="00145A12">
      <w:pPr>
        <w:rPr>
          <w:b/>
        </w:rPr>
      </w:pPr>
      <w:r>
        <w:rPr>
          <w:b/>
        </w:rPr>
        <w:t xml:space="preserve">***Feb. 25, 7:30pm, </w:t>
      </w:r>
      <w:r w:rsidRPr="00145A12">
        <w:rPr>
          <w:b/>
        </w:rPr>
        <w:t xml:space="preserve">Stan </w:t>
      </w:r>
      <w:proofErr w:type="spellStart"/>
      <w:r w:rsidRPr="00145A12">
        <w:rPr>
          <w:b/>
        </w:rPr>
        <w:t>Thangaraj</w:t>
      </w:r>
      <w:proofErr w:type="spellEnd"/>
      <w:r w:rsidRPr="00145A12">
        <w:rPr>
          <w:b/>
        </w:rPr>
        <w:t xml:space="preserve"> (City College of New York)</w:t>
      </w:r>
      <w:r>
        <w:rPr>
          <w:b/>
        </w:rPr>
        <w:t>, American Studies University Seminar, Faculty House, Morningside Dr.***</w:t>
      </w:r>
    </w:p>
    <w:p w14:paraId="7A727635" w14:textId="77777777" w:rsidR="00145A12" w:rsidRDefault="00145A12"/>
    <w:p w14:paraId="17FDA418" w14:textId="5074CC68" w:rsidR="00411713" w:rsidRPr="006C2F09" w:rsidRDefault="001769F9">
      <w:pPr>
        <w:rPr>
          <w:b/>
        </w:rPr>
      </w:pPr>
      <w:r>
        <w:rPr>
          <w:b/>
        </w:rPr>
        <w:tab/>
      </w:r>
      <w:r>
        <w:rPr>
          <w:b/>
        </w:rPr>
        <w:tab/>
        <w:t>Unit Two: Building and Maintaining an Archive</w:t>
      </w:r>
      <w:r w:rsidR="006C2F09">
        <w:rPr>
          <w:b/>
        </w:rPr>
        <w:t xml:space="preserve"> </w:t>
      </w:r>
    </w:p>
    <w:p w14:paraId="61C2E6FD" w14:textId="77777777" w:rsidR="006C2F09" w:rsidRDefault="006C2F09"/>
    <w:p w14:paraId="2A81C898" w14:textId="7E009047" w:rsidR="006C2F09" w:rsidRPr="004750DE" w:rsidRDefault="00411713">
      <w:pPr>
        <w:rPr>
          <w:b/>
        </w:rPr>
      </w:pPr>
      <w:r w:rsidRPr="006C2F09">
        <w:rPr>
          <w:b/>
        </w:rPr>
        <w:t>Mar. 2:</w:t>
      </w:r>
      <w:r w:rsidR="00CD3332">
        <w:t xml:space="preserve"> </w:t>
      </w:r>
      <w:r w:rsidR="004750DE" w:rsidRPr="004750DE">
        <w:rPr>
          <w:b/>
        </w:rPr>
        <w:t>Ethnic</w:t>
      </w:r>
      <w:r w:rsidR="004750DE">
        <w:t xml:space="preserve"> </w:t>
      </w:r>
      <w:r w:rsidR="004750DE">
        <w:rPr>
          <w:b/>
        </w:rPr>
        <w:t>Radicalisms in the Universities of the 1960s</w:t>
      </w:r>
    </w:p>
    <w:p w14:paraId="5D550FCA" w14:textId="45C5B309" w:rsidR="00611E4B" w:rsidRPr="006A3ABD" w:rsidRDefault="006A3ABD" w:rsidP="00611E4B">
      <w:pPr>
        <w:rPr>
          <w:i/>
        </w:rPr>
      </w:pPr>
      <w:r>
        <w:t xml:space="preserve">Martha </w:t>
      </w:r>
      <w:proofErr w:type="spellStart"/>
      <w:r>
        <w:t>Biondi</w:t>
      </w:r>
      <w:proofErr w:type="spellEnd"/>
      <w:r>
        <w:t xml:space="preserve">, from </w:t>
      </w:r>
      <w:r>
        <w:rPr>
          <w:i/>
        </w:rPr>
        <w:t>The Black Revolution on Campus</w:t>
      </w:r>
    </w:p>
    <w:p w14:paraId="1EE0CB25" w14:textId="14AA0F0B" w:rsidR="007D25C0" w:rsidRPr="00077848" w:rsidRDefault="00611E4B">
      <w:r>
        <w:t xml:space="preserve">Daryl Maeda, “Campus Activism” (from </w:t>
      </w:r>
      <w:r>
        <w:rPr>
          <w:i/>
        </w:rPr>
        <w:t>Rethinking the Asian American Movement</w:t>
      </w:r>
      <w:r>
        <w:t>)</w:t>
      </w:r>
    </w:p>
    <w:p w14:paraId="3A88296D" w14:textId="29EB3EC8" w:rsidR="00077848" w:rsidRDefault="006A3ABD">
      <w:r w:rsidRPr="006A3ABD">
        <w:t>Stefan Bradley</w:t>
      </w:r>
      <w:r>
        <w:t xml:space="preserve">, “‘Gym Crow Must Go!’ Black Student Activism at Columbia </w:t>
      </w:r>
      <w:r w:rsidR="00936750">
        <w:tab/>
      </w:r>
      <w:r>
        <w:t>University, 1967-1968”</w:t>
      </w:r>
    </w:p>
    <w:p w14:paraId="046565AF" w14:textId="365E941E" w:rsidR="00783A30" w:rsidRPr="006A3ABD" w:rsidRDefault="00783A30">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“youth” and “politics”</w:t>
      </w:r>
    </w:p>
    <w:p w14:paraId="4C7245CC" w14:textId="77777777" w:rsidR="006A3ABD" w:rsidRDefault="006A3ABD">
      <w:pPr>
        <w:rPr>
          <w:b/>
        </w:rPr>
      </w:pPr>
    </w:p>
    <w:p w14:paraId="77F8FAD5" w14:textId="52C94C98" w:rsidR="001A56C8" w:rsidRPr="001A56C8" w:rsidRDefault="001A56C8" w:rsidP="002C642C">
      <w:pPr>
        <w:ind w:left="720"/>
      </w:pPr>
      <w:proofErr w:type="gramStart"/>
      <w:r w:rsidRPr="00C34F28">
        <w:t>journal</w:t>
      </w:r>
      <w:proofErr w:type="gramEnd"/>
      <w:r w:rsidRPr="00C34F28">
        <w:t xml:space="preserve"> prompt:</w:t>
      </w:r>
      <w:r w:rsidR="002C642C" w:rsidRPr="00C34F28">
        <w:t xml:space="preserve"> </w:t>
      </w:r>
      <w:r w:rsidR="002C642C">
        <w:t>Familiarize yourself with the narrative of the CSER strike. Which aspects of the story, incomplete as it is, are you curious about? What research might we be able to do to answer your questions? What might we never find out?</w:t>
      </w:r>
    </w:p>
    <w:p w14:paraId="64E673E5" w14:textId="77777777" w:rsidR="001A56C8" w:rsidRDefault="001A56C8">
      <w:pPr>
        <w:rPr>
          <w:b/>
        </w:rPr>
      </w:pPr>
    </w:p>
    <w:p w14:paraId="42DEB264" w14:textId="76ABE42F" w:rsidR="006C2F09" w:rsidRPr="004750DE" w:rsidRDefault="00411713">
      <w:pPr>
        <w:rPr>
          <w:b/>
          <w:i/>
        </w:rPr>
      </w:pPr>
      <w:r w:rsidRPr="006C2F09">
        <w:rPr>
          <w:b/>
        </w:rPr>
        <w:t>Mar. 9:</w:t>
      </w:r>
      <w:r w:rsidR="004750DE">
        <w:t xml:space="preserve"> </w:t>
      </w:r>
      <w:r w:rsidR="004750DE">
        <w:rPr>
          <w:b/>
        </w:rPr>
        <w:t>The Institutionalization of Ethnic Studies</w:t>
      </w:r>
    </w:p>
    <w:p w14:paraId="748F093D" w14:textId="77777777" w:rsidR="00611E4B" w:rsidRDefault="00611E4B" w:rsidP="00611E4B">
      <w:r>
        <w:t>Evelyn Hu-</w:t>
      </w:r>
      <w:proofErr w:type="spellStart"/>
      <w:r>
        <w:t>DeHart</w:t>
      </w:r>
      <w:proofErr w:type="spellEnd"/>
      <w:r>
        <w:t>, “</w:t>
      </w:r>
      <w:r w:rsidRPr="006572DC">
        <w:t>The History, Development, and Future of Ethnic Studies</w:t>
      </w:r>
      <w:r>
        <w:t>”</w:t>
      </w:r>
    </w:p>
    <w:p w14:paraId="2E626A43" w14:textId="77777777" w:rsidR="00611E4B" w:rsidRDefault="00611E4B" w:rsidP="00611E4B">
      <w:r>
        <w:t xml:space="preserve">Manning </w:t>
      </w:r>
      <w:proofErr w:type="spellStart"/>
      <w:r>
        <w:t>Marable</w:t>
      </w:r>
      <w:proofErr w:type="spellEnd"/>
      <w:r>
        <w:t xml:space="preserve">, “The </w:t>
      </w:r>
      <w:proofErr w:type="spellStart"/>
      <w:r>
        <w:t>Problematics</w:t>
      </w:r>
      <w:proofErr w:type="spellEnd"/>
      <w:r>
        <w:t xml:space="preserve"> of Ethnic Studies”</w:t>
      </w:r>
    </w:p>
    <w:p w14:paraId="109364FC" w14:textId="5D304F6D" w:rsidR="00611E4B" w:rsidRDefault="00611E4B" w:rsidP="00611E4B">
      <w:r>
        <w:t>Robin D.G. Kelley, “</w:t>
      </w:r>
      <w:r w:rsidRPr="007D25C0">
        <w:t xml:space="preserve">Over the Rainbow: Second Wave Ethnic Studies Against the </w:t>
      </w:r>
      <w:r>
        <w:tab/>
      </w:r>
      <w:r w:rsidRPr="007D25C0">
        <w:t>Neoliberal Turn</w:t>
      </w:r>
      <w:r>
        <w:t>”</w:t>
      </w:r>
      <w:r w:rsidR="00077848">
        <w:t xml:space="preserve"> [video]</w:t>
      </w:r>
    </w:p>
    <w:p w14:paraId="5C819DA2" w14:textId="3D09475F" w:rsidR="00611E4B" w:rsidRDefault="00783A30">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“diversity,” “Asian,” and “Latino, Latina, Latin@” </w:t>
      </w:r>
    </w:p>
    <w:p w14:paraId="732ECEC7" w14:textId="77777777" w:rsidR="00783A30" w:rsidRDefault="00783A30"/>
    <w:p w14:paraId="756C445E" w14:textId="0333589E" w:rsidR="001A56C8" w:rsidRPr="001A56C8" w:rsidRDefault="001A56C8" w:rsidP="00035F2C">
      <w:pPr>
        <w:ind w:left="720"/>
      </w:pPr>
      <w:proofErr w:type="gramStart"/>
      <w:r w:rsidRPr="00C34F28">
        <w:t>journal</w:t>
      </w:r>
      <w:proofErr w:type="gramEnd"/>
      <w:r w:rsidRPr="00C34F28">
        <w:t xml:space="preserve"> prompt:</w:t>
      </w:r>
      <w:r w:rsidR="002C642C" w:rsidRPr="00C34F28">
        <w:rPr>
          <w:i/>
        </w:rPr>
        <w:t xml:space="preserve"> </w:t>
      </w:r>
      <w:r w:rsidR="005C5371">
        <w:t xml:space="preserve">The researchers here, two of who played key roles in the early life of CSER, view the history of Ethnic Studies as redefined in moments of crisis (late 1960s, late 1980s-90s). </w:t>
      </w:r>
      <w:r w:rsidR="00C34F28">
        <w:t>How might the concept of crisis inform your work?</w:t>
      </w:r>
      <w:r w:rsidR="005C5371">
        <w:t xml:space="preserve"> </w:t>
      </w:r>
    </w:p>
    <w:p w14:paraId="69F8F4F7" w14:textId="77777777" w:rsidR="001A56C8" w:rsidRDefault="001A56C8"/>
    <w:p w14:paraId="7805CF8B" w14:textId="77777777" w:rsidR="00411713" w:rsidRPr="006C2F09" w:rsidRDefault="00411713">
      <w:pPr>
        <w:rPr>
          <w:b/>
        </w:rPr>
      </w:pPr>
      <w:r w:rsidRPr="006C2F09">
        <w:rPr>
          <w:b/>
        </w:rPr>
        <w:t>Mar. 16:</w:t>
      </w:r>
      <w:r>
        <w:t xml:space="preserve"> </w:t>
      </w:r>
      <w:r w:rsidRPr="006C2F09">
        <w:rPr>
          <w:b/>
        </w:rPr>
        <w:t>Spring Break</w:t>
      </w:r>
    </w:p>
    <w:p w14:paraId="6B053245" w14:textId="77777777" w:rsidR="006C2F09" w:rsidRDefault="006C2F09">
      <w:pPr>
        <w:rPr>
          <w:b/>
        </w:rPr>
      </w:pPr>
    </w:p>
    <w:p w14:paraId="0FDC9AE5" w14:textId="0D0FEC47" w:rsidR="006C2F09" w:rsidRPr="004750DE" w:rsidRDefault="00411713">
      <w:pPr>
        <w:rPr>
          <w:b/>
        </w:rPr>
      </w:pPr>
      <w:r w:rsidRPr="006C2F09">
        <w:rPr>
          <w:b/>
        </w:rPr>
        <w:t>Mar. 23</w:t>
      </w:r>
      <w:r w:rsidRPr="004750DE">
        <w:rPr>
          <w:b/>
        </w:rPr>
        <w:t xml:space="preserve">: </w:t>
      </w:r>
      <w:r w:rsidR="004750DE" w:rsidRPr="004750DE">
        <w:rPr>
          <w:b/>
        </w:rPr>
        <w:t>Student Movements</w:t>
      </w:r>
      <w:r w:rsidR="004750DE">
        <w:t xml:space="preserve"> </w:t>
      </w:r>
      <w:r w:rsidR="004750DE">
        <w:rPr>
          <w:b/>
        </w:rPr>
        <w:t>and</w:t>
      </w:r>
      <w:r w:rsidR="004750DE">
        <w:t xml:space="preserve"> </w:t>
      </w:r>
      <w:r w:rsidR="004750DE">
        <w:rPr>
          <w:b/>
        </w:rPr>
        <w:t>Public Disinvestment</w:t>
      </w:r>
    </w:p>
    <w:p w14:paraId="3A33CC7C" w14:textId="77777777" w:rsidR="00611E4B" w:rsidRDefault="00611E4B" w:rsidP="00611E4B">
      <w:r>
        <w:t xml:space="preserve">Roderick Ferguson, from </w:t>
      </w:r>
      <w:r>
        <w:rPr>
          <w:i/>
        </w:rPr>
        <w:t>We Demand: The University and Student Protests</w:t>
      </w:r>
      <w:r>
        <w:t xml:space="preserve"> </w:t>
      </w:r>
    </w:p>
    <w:p w14:paraId="70387262" w14:textId="77777777" w:rsidR="00611E4B" w:rsidRDefault="00611E4B" w:rsidP="00611E4B">
      <w:r>
        <w:t xml:space="preserve">Fred </w:t>
      </w:r>
      <w:proofErr w:type="spellStart"/>
      <w:r>
        <w:t>Moten</w:t>
      </w:r>
      <w:proofErr w:type="spellEnd"/>
      <w:r>
        <w:t xml:space="preserve"> and Stefano Harney, from </w:t>
      </w:r>
      <w:r>
        <w:rPr>
          <w:i/>
        </w:rPr>
        <w:t xml:space="preserve">The </w:t>
      </w:r>
      <w:proofErr w:type="spellStart"/>
      <w:r>
        <w:rPr>
          <w:i/>
        </w:rPr>
        <w:t>Undercommons</w:t>
      </w:r>
      <w:proofErr w:type="spellEnd"/>
      <w:r>
        <w:rPr>
          <w:i/>
        </w:rPr>
        <w:t xml:space="preserve">: Fugitive Planning and </w:t>
      </w:r>
      <w:r>
        <w:rPr>
          <w:i/>
        </w:rPr>
        <w:tab/>
        <w:t>Black Study</w:t>
      </w:r>
      <w:r>
        <w:t xml:space="preserve"> </w:t>
      </w:r>
    </w:p>
    <w:p w14:paraId="4089026D" w14:textId="77777777" w:rsidR="00611E4B" w:rsidRDefault="00611E4B" w:rsidP="00611E4B">
      <w:r>
        <w:t xml:space="preserve">Jodi </w:t>
      </w:r>
      <w:proofErr w:type="spellStart"/>
      <w:r>
        <w:t>Melamed</w:t>
      </w:r>
      <w:proofErr w:type="spellEnd"/>
      <w:r>
        <w:t>, “</w:t>
      </w:r>
      <w:r w:rsidRPr="006572DC">
        <w:t xml:space="preserve">Being Together Subversively, Outside in the University of Hegemonic </w:t>
      </w:r>
      <w:r>
        <w:tab/>
      </w:r>
      <w:r w:rsidRPr="006572DC">
        <w:t>Affirmation and Repressive Violence, As Things</w:t>
      </w:r>
      <w:r>
        <w:t xml:space="preserve"> Heat Up (Again)”</w:t>
      </w:r>
    </w:p>
    <w:p w14:paraId="632EEDEE" w14:textId="5591BA94" w:rsidR="00611E4B" w:rsidRDefault="00783A30" w:rsidP="00611E4B">
      <w:pPr>
        <w:rPr>
          <w:b/>
        </w:rPr>
      </w:pPr>
      <w:proofErr w:type="gramStart"/>
      <w:r>
        <w:t>entries</w:t>
      </w:r>
      <w:proofErr w:type="gramEnd"/>
      <w:r>
        <w:t xml:space="preserve"> from </w:t>
      </w:r>
      <w:proofErr w:type="spellStart"/>
      <w:r>
        <w:t>Burgett</w:t>
      </w:r>
      <w:proofErr w:type="spellEnd"/>
      <w:r>
        <w:t xml:space="preserve"> and </w:t>
      </w:r>
      <w:proofErr w:type="spellStart"/>
      <w:r>
        <w:t>Hendler</w:t>
      </w:r>
      <w:proofErr w:type="spellEnd"/>
      <w:r>
        <w:t xml:space="preserve"> on “Indian” and “neoliberalism”</w:t>
      </w:r>
    </w:p>
    <w:p w14:paraId="2803D703" w14:textId="77777777" w:rsidR="00783A30" w:rsidRDefault="00783A30" w:rsidP="00611E4B">
      <w:pPr>
        <w:rPr>
          <w:b/>
        </w:rPr>
      </w:pPr>
    </w:p>
    <w:p w14:paraId="12F07750" w14:textId="6795565D" w:rsidR="001A56C8" w:rsidRPr="001A56C8" w:rsidRDefault="001A56C8" w:rsidP="00C34F28">
      <w:pPr>
        <w:ind w:left="720"/>
      </w:pPr>
      <w:proofErr w:type="gramStart"/>
      <w:r w:rsidRPr="00C34F28">
        <w:t>journal</w:t>
      </w:r>
      <w:proofErr w:type="gramEnd"/>
      <w:r w:rsidRPr="00C34F28">
        <w:t xml:space="preserve"> prompt:</w:t>
      </w:r>
      <w:r w:rsidR="00C34F28">
        <w:t xml:space="preserve"> Higher education today is understood as an important site of “</w:t>
      </w:r>
      <w:proofErr w:type="spellStart"/>
      <w:r w:rsidR="00C34F28">
        <w:t>neoliberalization</w:t>
      </w:r>
      <w:proofErr w:type="spellEnd"/>
      <w:r w:rsidR="00C34F28">
        <w:t xml:space="preserve">” as a result of its spiraling cost, the student loan bubble, and steep cuts in public funding. In what ways might writing and research in American Studies make a response to these changes? Your answer can focus on higher </w:t>
      </w:r>
      <w:proofErr w:type="spellStart"/>
      <w:proofErr w:type="gramStart"/>
      <w:r w:rsidR="00C34F28">
        <w:t>ed</w:t>
      </w:r>
      <w:proofErr w:type="spellEnd"/>
      <w:proofErr w:type="gramEnd"/>
      <w:r w:rsidR="00C34F28">
        <w:t xml:space="preserve"> itself, or it can speak to how you might frame your own work in the context of rapidly diminishing support? </w:t>
      </w:r>
    </w:p>
    <w:p w14:paraId="535F87FB" w14:textId="77777777" w:rsidR="001A56C8" w:rsidRDefault="001A56C8" w:rsidP="00611E4B">
      <w:pPr>
        <w:rPr>
          <w:b/>
        </w:rPr>
      </w:pPr>
    </w:p>
    <w:p w14:paraId="665B882D" w14:textId="4319AA0C" w:rsidR="00145A12" w:rsidRPr="00145A12" w:rsidRDefault="00145A12" w:rsidP="00145A12">
      <w:pPr>
        <w:rPr>
          <w:b/>
        </w:rPr>
      </w:pPr>
      <w:r>
        <w:rPr>
          <w:b/>
        </w:rPr>
        <w:t xml:space="preserve">***March 24, 7:30pm, Ben </w:t>
      </w:r>
      <w:proofErr w:type="spellStart"/>
      <w:r>
        <w:rPr>
          <w:b/>
        </w:rPr>
        <w:t>Balthaser</w:t>
      </w:r>
      <w:proofErr w:type="spellEnd"/>
      <w:r>
        <w:rPr>
          <w:b/>
        </w:rPr>
        <w:t xml:space="preserve"> (Indiana University, South Bend), American Studies University Seminar, Faculty House, Morningside Dr.***</w:t>
      </w:r>
    </w:p>
    <w:p w14:paraId="07F1E7F0" w14:textId="77777777" w:rsidR="00145A12" w:rsidRDefault="00145A12" w:rsidP="00611E4B">
      <w:pPr>
        <w:rPr>
          <w:b/>
        </w:rPr>
      </w:pPr>
    </w:p>
    <w:p w14:paraId="644D2EFE" w14:textId="48EDE27D" w:rsidR="006C2F09" w:rsidRDefault="00411713">
      <w:r w:rsidRPr="006C2F09">
        <w:rPr>
          <w:b/>
        </w:rPr>
        <w:t>Mar. 30:</w:t>
      </w:r>
      <w:r>
        <w:t xml:space="preserve"> </w:t>
      </w:r>
      <w:r w:rsidR="001E2DCA" w:rsidRPr="001E2DCA">
        <w:rPr>
          <w:b/>
        </w:rPr>
        <w:t xml:space="preserve">Globalization and </w:t>
      </w:r>
      <w:r w:rsidR="004750DE" w:rsidRPr="001E2DCA">
        <w:rPr>
          <w:b/>
        </w:rPr>
        <w:t>The</w:t>
      </w:r>
      <w:r w:rsidR="004750DE" w:rsidRPr="004750DE">
        <w:rPr>
          <w:b/>
        </w:rPr>
        <w:t xml:space="preserve"> War on Terror on Campus</w:t>
      </w:r>
    </w:p>
    <w:p w14:paraId="69D3674E" w14:textId="1C2B440F" w:rsidR="006C2F09" w:rsidRDefault="00B82A2A">
      <w:r>
        <w:t xml:space="preserve">Nicholas De </w:t>
      </w:r>
      <w:proofErr w:type="spellStart"/>
      <w:r>
        <w:t>Genova</w:t>
      </w:r>
      <w:proofErr w:type="spellEnd"/>
      <w:r w:rsidR="006C2F09">
        <w:t xml:space="preserve"> “Within and Against the Imperial University” </w:t>
      </w:r>
    </w:p>
    <w:p w14:paraId="6F9A7A65" w14:textId="1E8B6277" w:rsidR="00411713" w:rsidRDefault="006C2F09">
      <w:r>
        <w:t xml:space="preserve">Ashley Dawson, “Crisis at Columbia: Academic Freedom, Area Studies, and </w:t>
      </w:r>
      <w:r>
        <w:tab/>
        <w:t>Contingent Labor in the Contemporary Academy”</w:t>
      </w:r>
    </w:p>
    <w:p w14:paraId="3900CB73" w14:textId="174DCDE7" w:rsidR="007D25C0" w:rsidRDefault="007D25C0">
      <w:r>
        <w:t xml:space="preserve">Gary </w:t>
      </w:r>
      <w:proofErr w:type="spellStart"/>
      <w:r>
        <w:t>Okihiro</w:t>
      </w:r>
      <w:proofErr w:type="spellEnd"/>
      <w:r>
        <w:t>, “The Future of Ethnic Studies”</w:t>
      </w:r>
    </w:p>
    <w:p w14:paraId="14566922" w14:textId="77777777" w:rsidR="00411713" w:rsidRDefault="00411713"/>
    <w:p w14:paraId="35C5A8B9" w14:textId="46D0C207" w:rsidR="001A56C8" w:rsidRPr="001A56C8" w:rsidRDefault="001A56C8" w:rsidP="001E2DCA">
      <w:pPr>
        <w:ind w:left="720"/>
      </w:pPr>
      <w:proofErr w:type="gramStart"/>
      <w:r w:rsidRPr="001A56C8">
        <w:t>journal</w:t>
      </w:r>
      <w:proofErr w:type="gramEnd"/>
      <w:r w:rsidRPr="001A56C8">
        <w:t xml:space="preserve"> prompt</w:t>
      </w:r>
      <w:r>
        <w:t>:</w:t>
      </w:r>
      <w:r w:rsidR="001E2DCA">
        <w:t xml:space="preserve"> American colleges and universities have begun to focus their energies on expanding operations and recruitment overseas, but their preparedness for those efforts has been mixed, as has their results. You might write about the global/transnational implications in your own work, in the work of the 1996 protestors, or in the activities of Columbia and its affiliates today.  </w:t>
      </w:r>
    </w:p>
    <w:p w14:paraId="2E1DE459" w14:textId="77777777" w:rsidR="001A56C8" w:rsidRDefault="001A56C8"/>
    <w:p w14:paraId="49099284" w14:textId="06640A21" w:rsidR="006C2F09" w:rsidRPr="001769F9" w:rsidRDefault="001769F9">
      <w:pPr>
        <w:rPr>
          <w:b/>
        </w:rPr>
      </w:pPr>
      <w:r>
        <w:tab/>
      </w:r>
      <w:r>
        <w:tab/>
      </w:r>
      <w:r w:rsidRPr="001769F9">
        <w:rPr>
          <w:b/>
        </w:rPr>
        <w:t>Unit Three: Developing a Research Practice</w:t>
      </w:r>
    </w:p>
    <w:p w14:paraId="50319316" w14:textId="77777777" w:rsidR="00B666A7" w:rsidRDefault="00B666A7"/>
    <w:p w14:paraId="02C5EDD9" w14:textId="1A37B433" w:rsidR="00B666A7" w:rsidRPr="00B666A7" w:rsidRDefault="00411713">
      <w:pPr>
        <w:rPr>
          <w:b/>
        </w:rPr>
      </w:pPr>
      <w:r w:rsidRPr="00B666A7">
        <w:rPr>
          <w:b/>
        </w:rPr>
        <w:t xml:space="preserve">Apr. 6: </w:t>
      </w:r>
      <w:r w:rsidR="007B51A4">
        <w:rPr>
          <w:b/>
        </w:rPr>
        <w:t xml:space="preserve">On Academic Writing </w:t>
      </w:r>
    </w:p>
    <w:p w14:paraId="4B10D4F5" w14:textId="5F6E7DF8" w:rsidR="001769F9" w:rsidRPr="001769F9" w:rsidRDefault="001769F9">
      <w:pPr>
        <w:rPr>
          <w:i/>
        </w:rPr>
      </w:pPr>
      <w:r>
        <w:t xml:space="preserve">Wayne Booth, from </w:t>
      </w:r>
      <w:r>
        <w:rPr>
          <w:i/>
        </w:rPr>
        <w:t>The Craft of Research</w:t>
      </w:r>
    </w:p>
    <w:p w14:paraId="4A8E0DC5" w14:textId="57DB4EFA" w:rsidR="00B666A7" w:rsidRDefault="001769F9">
      <w:r>
        <w:t xml:space="preserve">Gerald Graff and Cathy </w:t>
      </w:r>
      <w:proofErr w:type="spellStart"/>
      <w:r>
        <w:t>Birkenstein</w:t>
      </w:r>
      <w:proofErr w:type="spellEnd"/>
      <w:r>
        <w:t xml:space="preserve">, from </w:t>
      </w:r>
      <w:r>
        <w:rPr>
          <w:i/>
        </w:rPr>
        <w:t>They Say, I Say</w:t>
      </w:r>
      <w:r w:rsidR="00F22069">
        <w:t xml:space="preserve"> </w:t>
      </w:r>
    </w:p>
    <w:p w14:paraId="61F68415" w14:textId="77777777" w:rsidR="001769F9" w:rsidRDefault="001769F9" w:rsidP="001769F9">
      <w:r>
        <w:t xml:space="preserve">Eric </w:t>
      </w:r>
      <w:proofErr w:type="spellStart"/>
      <w:r>
        <w:t>Hayot</w:t>
      </w:r>
      <w:proofErr w:type="spellEnd"/>
      <w:r>
        <w:t xml:space="preserve">, from </w:t>
      </w:r>
      <w:r w:rsidRPr="001769F9">
        <w:rPr>
          <w:i/>
        </w:rPr>
        <w:t>The Elements of Academic Style: Writing for the Humanities</w:t>
      </w:r>
    </w:p>
    <w:p w14:paraId="0696CB00" w14:textId="77777777" w:rsidR="001769F9" w:rsidRDefault="001769F9"/>
    <w:p w14:paraId="037B44D3" w14:textId="214CAC48" w:rsidR="001A56C8" w:rsidRPr="001A56C8" w:rsidRDefault="001A56C8" w:rsidP="00F67CC0">
      <w:pPr>
        <w:ind w:left="720"/>
      </w:pPr>
      <w:proofErr w:type="gramStart"/>
      <w:r w:rsidRPr="001A56C8">
        <w:t>journal</w:t>
      </w:r>
      <w:proofErr w:type="gramEnd"/>
      <w:r w:rsidRPr="001A56C8">
        <w:t xml:space="preserve"> prompt</w:t>
      </w:r>
      <w:r>
        <w:t>:</w:t>
      </w:r>
      <w:r w:rsidR="00783A30">
        <w:t xml:space="preserve"> </w:t>
      </w:r>
      <w:r w:rsidR="0004047D">
        <w:t>write up an abstract for a paper you’ll write in another class. What are the ways that paper works through American Studies methodologies?</w:t>
      </w:r>
    </w:p>
    <w:p w14:paraId="7A755CEF" w14:textId="77777777" w:rsidR="001A56C8" w:rsidRDefault="001A56C8"/>
    <w:p w14:paraId="0D3C443D" w14:textId="7BEC5C8F" w:rsidR="00B666A7" w:rsidRPr="00B666A7" w:rsidRDefault="00411713">
      <w:pPr>
        <w:rPr>
          <w:b/>
        </w:rPr>
      </w:pPr>
      <w:r w:rsidRPr="00B666A7">
        <w:rPr>
          <w:b/>
        </w:rPr>
        <w:t xml:space="preserve">Apr. 13: </w:t>
      </w:r>
      <w:r w:rsidR="007B51A4">
        <w:rPr>
          <w:b/>
        </w:rPr>
        <w:t>Defining Your Terms, Mixing Your Methods</w:t>
      </w:r>
    </w:p>
    <w:p w14:paraId="30B53495" w14:textId="7C4C4A46" w:rsidR="00411713" w:rsidRPr="00F67CC0" w:rsidRDefault="0007547B">
      <w:r>
        <w:t xml:space="preserve">Philip </w:t>
      </w:r>
      <w:proofErr w:type="spellStart"/>
      <w:r w:rsidR="00CF1E47">
        <w:t>Deloria</w:t>
      </w:r>
      <w:proofErr w:type="spellEnd"/>
      <w:r>
        <w:t xml:space="preserve"> and Alexander Olson, from </w:t>
      </w:r>
      <w:r w:rsidRPr="0007547B">
        <w:rPr>
          <w:i/>
        </w:rPr>
        <w:t>American Studies: A User’s Guide</w:t>
      </w:r>
      <w:r w:rsidR="00F67CC0">
        <w:rPr>
          <w:i/>
        </w:rPr>
        <w:t xml:space="preserve"> </w:t>
      </w:r>
      <w:r w:rsidR="00F67CC0">
        <w:t>(read the whole thing, but we’ll especially focus on chapters 1, 4, 8, and 9.</w:t>
      </w:r>
    </w:p>
    <w:p w14:paraId="32D663BB" w14:textId="77777777" w:rsidR="00B666A7" w:rsidRDefault="00B666A7"/>
    <w:p w14:paraId="154EE3B8" w14:textId="23990B2F" w:rsidR="001A56C8" w:rsidRPr="001A56C8" w:rsidRDefault="001A56C8" w:rsidP="00F67CC0">
      <w:pPr>
        <w:ind w:left="720"/>
      </w:pPr>
      <w:proofErr w:type="gramStart"/>
      <w:r w:rsidRPr="001A56C8">
        <w:t>journal</w:t>
      </w:r>
      <w:proofErr w:type="gramEnd"/>
      <w:r w:rsidRPr="001A56C8">
        <w:t xml:space="preserve"> prompt</w:t>
      </w:r>
      <w:r>
        <w:t>:</w:t>
      </w:r>
      <w:r w:rsidR="00783A30">
        <w:t xml:space="preserve"> </w:t>
      </w:r>
      <w:r w:rsidR="0004047D">
        <w:t xml:space="preserve">is there a concept missing from </w:t>
      </w:r>
      <w:proofErr w:type="spellStart"/>
      <w:r w:rsidR="0004047D">
        <w:t>Burgett</w:t>
      </w:r>
      <w:proofErr w:type="spellEnd"/>
      <w:r w:rsidR="0004047D">
        <w:t xml:space="preserve"> and </w:t>
      </w:r>
      <w:proofErr w:type="spellStart"/>
      <w:r w:rsidR="0004047D">
        <w:t>Hendler</w:t>
      </w:r>
      <w:proofErr w:type="spellEnd"/>
      <w:r w:rsidR="0004047D">
        <w:t xml:space="preserve"> that’s useful for your research? If so, define </w:t>
      </w:r>
      <w:proofErr w:type="gramStart"/>
      <w:r w:rsidR="0004047D">
        <w:t>it,</w:t>
      </w:r>
      <w:proofErr w:type="gramEnd"/>
      <w:r w:rsidR="0004047D">
        <w:t xml:space="preserve"> write up a quick genealogy of its uses.</w:t>
      </w:r>
    </w:p>
    <w:p w14:paraId="057C86E0" w14:textId="77777777" w:rsidR="001A56C8" w:rsidRDefault="001A56C8">
      <w:bookmarkStart w:id="0" w:name="_GoBack"/>
      <w:bookmarkEnd w:id="0"/>
    </w:p>
    <w:p w14:paraId="6520C51B" w14:textId="35A7DA4D" w:rsidR="00B666A7" w:rsidRPr="00B666A7" w:rsidRDefault="00411713">
      <w:pPr>
        <w:rPr>
          <w:b/>
        </w:rPr>
      </w:pPr>
      <w:r w:rsidRPr="00B666A7">
        <w:rPr>
          <w:b/>
        </w:rPr>
        <w:t>Apr. 20:</w:t>
      </w:r>
      <w:r w:rsidR="00CF1E47" w:rsidRPr="00B666A7">
        <w:rPr>
          <w:b/>
        </w:rPr>
        <w:t xml:space="preserve"> </w:t>
      </w:r>
      <w:r w:rsidR="007B51A4">
        <w:rPr>
          <w:b/>
        </w:rPr>
        <w:t>Is Research Creative?</w:t>
      </w:r>
    </w:p>
    <w:p w14:paraId="0A49783E" w14:textId="67D864FD" w:rsidR="00B666A7" w:rsidRPr="0007547B" w:rsidRDefault="00F22069">
      <w:pPr>
        <w:rPr>
          <w:i/>
        </w:rPr>
      </w:pPr>
      <w:r>
        <w:t xml:space="preserve">Mason </w:t>
      </w:r>
      <w:proofErr w:type="spellStart"/>
      <w:r>
        <w:t>Currey</w:t>
      </w:r>
      <w:proofErr w:type="spellEnd"/>
      <w:r>
        <w:t xml:space="preserve">, </w:t>
      </w:r>
      <w:r w:rsidR="0007547B">
        <w:t xml:space="preserve">from </w:t>
      </w:r>
      <w:r w:rsidR="0007547B">
        <w:rPr>
          <w:i/>
        </w:rPr>
        <w:t>Daily Routines</w:t>
      </w:r>
    </w:p>
    <w:p w14:paraId="32AF1005" w14:textId="3189999D" w:rsidR="00411713" w:rsidRDefault="00F22069">
      <w:pPr>
        <w:rPr>
          <w:i/>
        </w:rPr>
      </w:pPr>
      <w:r>
        <w:t>Twyla Tharp</w:t>
      </w:r>
      <w:r w:rsidR="0007547B">
        <w:t xml:space="preserve">, from </w:t>
      </w:r>
      <w:r w:rsidR="0007547B">
        <w:rPr>
          <w:i/>
        </w:rPr>
        <w:t>The Creative Habit</w:t>
      </w:r>
    </w:p>
    <w:p w14:paraId="06D6FBA6" w14:textId="13C9C822" w:rsidR="0007547B" w:rsidRPr="00077848" w:rsidRDefault="0007547B">
      <w:r>
        <w:t xml:space="preserve">Brian </w:t>
      </w:r>
      <w:proofErr w:type="spellStart"/>
      <w:r>
        <w:t>Eno</w:t>
      </w:r>
      <w:proofErr w:type="spellEnd"/>
      <w:r>
        <w:t xml:space="preserve"> and Philip Schmidt, </w:t>
      </w:r>
      <w:r>
        <w:rPr>
          <w:i/>
        </w:rPr>
        <w:t>Oblique Strategies</w:t>
      </w:r>
      <w:r w:rsidR="00077848">
        <w:rPr>
          <w:i/>
        </w:rPr>
        <w:t xml:space="preserve"> </w:t>
      </w:r>
      <w:r w:rsidR="00077848">
        <w:t>[website]</w:t>
      </w:r>
    </w:p>
    <w:p w14:paraId="0E82C0FF" w14:textId="77777777" w:rsidR="001A56C8" w:rsidRDefault="001A56C8"/>
    <w:p w14:paraId="23844665" w14:textId="157A0A7E" w:rsidR="00D35B45" w:rsidRDefault="00D35B45" w:rsidP="00F67CC0">
      <w:pPr>
        <w:ind w:left="720"/>
      </w:pPr>
      <w:proofErr w:type="gramStart"/>
      <w:r>
        <w:t>journal</w:t>
      </w:r>
      <w:proofErr w:type="gramEnd"/>
      <w:r>
        <w:t xml:space="preserve"> prompt:</w:t>
      </w:r>
      <w:r w:rsidR="00783A30">
        <w:t xml:space="preserve"> </w:t>
      </w:r>
      <w:r w:rsidR="00DB4663">
        <w:t>appl</w:t>
      </w:r>
      <w:r w:rsidR="0004047D">
        <w:t xml:space="preserve">y a suggestion from </w:t>
      </w:r>
      <w:proofErr w:type="spellStart"/>
      <w:r w:rsidR="0004047D">
        <w:t>Eno</w:t>
      </w:r>
      <w:proofErr w:type="spellEnd"/>
      <w:r w:rsidR="0004047D">
        <w:t xml:space="preserve"> or Tharp to one of your ongoing research projects. Make an account of the results. </w:t>
      </w:r>
    </w:p>
    <w:p w14:paraId="4203B6B0" w14:textId="77777777" w:rsidR="00D35B45" w:rsidRDefault="00D35B45"/>
    <w:p w14:paraId="1A197676" w14:textId="138B6B60" w:rsidR="00145A12" w:rsidRPr="00145A12" w:rsidRDefault="00145A12" w:rsidP="00145A12">
      <w:pPr>
        <w:rPr>
          <w:b/>
        </w:rPr>
      </w:pPr>
      <w:r>
        <w:rPr>
          <w:b/>
        </w:rPr>
        <w:t>***</w:t>
      </w:r>
      <w:r w:rsidRPr="00145A12">
        <w:rPr>
          <w:b/>
        </w:rPr>
        <w:t>April 21</w:t>
      </w:r>
      <w:r>
        <w:rPr>
          <w:b/>
        </w:rPr>
        <w:t xml:space="preserve">, 7:30pm, </w:t>
      </w:r>
      <w:r w:rsidRPr="00145A12">
        <w:rPr>
          <w:b/>
        </w:rPr>
        <w:t>Sarah Blackwood (Pace University)</w:t>
      </w:r>
      <w:r>
        <w:rPr>
          <w:b/>
        </w:rPr>
        <w:t>, American Studies University Seminar, Faculty House, Morningside Dr.***</w:t>
      </w:r>
    </w:p>
    <w:p w14:paraId="10B3C0BB" w14:textId="77777777" w:rsidR="00145A12" w:rsidRDefault="00145A12"/>
    <w:p w14:paraId="4E6944E1" w14:textId="77777777" w:rsidR="00B666A7" w:rsidRPr="00B666A7" w:rsidRDefault="00411713">
      <w:pPr>
        <w:rPr>
          <w:b/>
        </w:rPr>
      </w:pPr>
      <w:r w:rsidRPr="00B666A7">
        <w:rPr>
          <w:b/>
        </w:rPr>
        <w:t xml:space="preserve">Apr. 27: </w:t>
      </w:r>
    </w:p>
    <w:p w14:paraId="01066C22" w14:textId="2A4758CF" w:rsidR="00411713" w:rsidRDefault="007B51A4">
      <w:proofErr w:type="gramStart"/>
      <w:r>
        <w:t>brief</w:t>
      </w:r>
      <w:proofErr w:type="gramEnd"/>
      <w:r>
        <w:t xml:space="preserve"> oral r</w:t>
      </w:r>
      <w:r w:rsidR="00614C3A">
        <w:t xml:space="preserve">eports on </w:t>
      </w:r>
      <w:r>
        <w:t xml:space="preserve">related </w:t>
      </w:r>
      <w:r w:rsidR="00614C3A">
        <w:t>projects</w:t>
      </w:r>
    </w:p>
    <w:p w14:paraId="12FCECD3" w14:textId="77777777" w:rsidR="00D35B45" w:rsidRDefault="00D35B45"/>
    <w:p w14:paraId="1C32BB73" w14:textId="4B2E2963" w:rsidR="00D35B45" w:rsidRDefault="00D35B45" w:rsidP="00F67CC0">
      <w:pPr>
        <w:ind w:left="720"/>
      </w:pPr>
      <w:proofErr w:type="gramStart"/>
      <w:r>
        <w:t>journal</w:t>
      </w:r>
      <w:proofErr w:type="gramEnd"/>
      <w:r>
        <w:t xml:space="preserve"> prompt:</w:t>
      </w:r>
      <w:r w:rsidR="00783A30">
        <w:t xml:space="preserve"> </w:t>
      </w:r>
      <w:r w:rsidR="0004047D">
        <w:t>reflect on your experience in this class. What are the ways that you intend to make use of American Studies approaches in the future?</w:t>
      </w:r>
    </w:p>
    <w:p w14:paraId="5E346C7C" w14:textId="77777777" w:rsidR="00D35B45" w:rsidRDefault="00D35B45"/>
    <w:p w14:paraId="6AD814A1" w14:textId="77777777" w:rsidR="00B666A7" w:rsidRPr="00B666A7" w:rsidRDefault="00411713">
      <w:pPr>
        <w:rPr>
          <w:b/>
        </w:rPr>
      </w:pPr>
      <w:r w:rsidRPr="00B666A7">
        <w:rPr>
          <w:b/>
        </w:rPr>
        <w:t xml:space="preserve">May. 4: </w:t>
      </w:r>
    </w:p>
    <w:p w14:paraId="6E6EFF6F" w14:textId="70BB359A" w:rsidR="00411713" w:rsidRDefault="007B51A4">
      <w:proofErr w:type="gramStart"/>
      <w:r>
        <w:t>last</w:t>
      </w:r>
      <w:proofErr w:type="gramEnd"/>
      <w:r>
        <w:t xml:space="preserve"> d</w:t>
      </w:r>
      <w:r w:rsidR="00CF1E47">
        <w:t>ay</w:t>
      </w:r>
      <w:r>
        <w:t>, complete journals due</w:t>
      </w:r>
    </w:p>
    <w:p w14:paraId="334A302D" w14:textId="77777777" w:rsidR="00411713" w:rsidRDefault="00411713"/>
    <w:sectPr w:rsidR="00411713" w:rsidSect="00DA2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3"/>
    <w:rsid w:val="00035F2C"/>
    <w:rsid w:val="0003675A"/>
    <w:rsid w:val="0004047D"/>
    <w:rsid w:val="0007547B"/>
    <w:rsid w:val="000762D8"/>
    <w:rsid w:val="00077848"/>
    <w:rsid w:val="00090171"/>
    <w:rsid w:val="000E504A"/>
    <w:rsid w:val="00142354"/>
    <w:rsid w:val="00145A12"/>
    <w:rsid w:val="001769F9"/>
    <w:rsid w:val="001A56C8"/>
    <w:rsid w:val="001E2DCA"/>
    <w:rsid w:val="002443F9"/>
    <w:rsid w:val="002B6E31"/>
    <w:rsid w:val="002C2B3F"/>
    <w:rsid w:val="002C642C"/>
    <w:rsid w:val="00381623"/>
    <w:rsid w:val="003E04BC"/>
    <w:rsid w:val="00411713"/>
    <w:rsid w:val="004126D4"/>
    <w:rsid w:val="00433A9F"/>
    <w:rsid w:val="004750DE"/>
    <w:rsid w:val="00525416"/>
    <w:rsid w:val="005C5371"/>
    <w:rsid w:val="00611E4B"/>
    <w:rsid w:val="00614C3A"/>
    <w:rsid w:val="0061709F"/>
    <w:rsid w:val="006327B1"/>
    <w:rsid w:val="006572DC"/>
    <w:rsid w:val="00676A42"/>
    <w:rsid w:val="006A3ABD"/>
    <w:rsid w:val="006C2F09"/>
    <w:rsid w:val="00783A30"/>
    <w:rsid w:val="00796945"/>
    <w:rsid w:val="007B51A4"/>
    <w:rsid w:val="007D25C0"/>
    <w:rsid w:val="008D663E"/>
    <w:rsid w:val="00934820"/>
    <w:rsid w:val="00936750"/>
    <w:rsid w:val="00A80321"/>
    <w:rsid w:val="00A91C8E"/>
    <w:rsid w:val="00B666A7"/>
    <w:rsid w:val="00B8267C"/>
    <w:rsid w:val="00B82A2A"/>
    <w:rsid w:val="00BE6A49"/>
    <w:rsid w:val="00C34F28"/>
    <w:rsid w:val="00CD3332"/>
    <w:rsid w:val="00CF1E47"/>
    <w:rsid w:val="00D35B45"/>
    <w:rsid w:val="00DA2AA2"/>
    <w:rsid w:val="00DB4663"/>
    <w:rsid w:val="00F04440"/>
    <w:rsid w:val="00F22069"/>
    <w:rsid w:val="00F248DA"/>
    <w:rsid w:val="00F6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99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5070">
      <w:bodyDiv w:val="1"/>
      <w:marLeft w:val="0"/>
      <w:marRight w:val="0"/>
      <w:marTop w:val="0"/>
      <w:marBottom w:val="0"/>
      <w:divBdr>
        <w:top w:val="none" w:sz="0" w:space="0" w:color="auto"/>
        <w:left w:val="none" w:sz="0" w:space="0" w:color="auto"/>
        <w:bottom w:val="none" w:sz="0" w:space="0" w:color="auto"/>
        <w:right w:val="none" w:sz="0" w:space="0" w:color="auto"/>
      </w:divBdr>
    </w:div>
    <w:div w:id="144587367">
      <w:bodyDiv w:val="1"/>
      <w:marLeft w:val="0"/>
      <w:marRight w:val="0"/>
      <w:marTop w:val="0"/>
      <w:marBottom w:val="0"/>
      <w:divBdr>
        <w:top w:val="none" w:sz="0" w:space="0" w:color="auto"/>
        <w:left w:val="none" w:sz="0" w:space="0" w:color="auto"/>
        <w:bottom w:val="none" w:sz="0" w:space="0" w:color="auto"/>
        <w:right w:val="none" w:sz="0" w:space="0" w:color="auto"/>
      </w:divBdr>
    </w:div>
    <w:div w:id="493684973">
      <w:bodyDiv w:val="1"/>
      <w:marLeft w:val="0"/>
      <w:marRight w:val="0"/>
      <w:marTop w:val="0"/>
      <w:marBottom w:val="0"/>
      <w:divBdr>
        <w:top w:val="none" w:sz="0" w:space="0" w:color="auto"/>
        <w:left w:val="none" w:sz="0" w:space="0" w:color="auto"/>
        <w:bottom w:val="none" w:sz="0" w:space="0" w:color="auto"/>
        <w:right w:val="none" w:sz="0" w:space="0" w:color="auto"/>
      </w:divBdr>
    </w:div>
    <w:div w:id="1003632578">
      <w:bodyDiv w:val="1"/>
      <w:marLeft w:val="0"/>
      <w:marRight w:val="0"/>
      <w:marTop w:val="0"/>
      <w:marBottom w:val="0"/>
      <w:divBdr>
        <w:top w:val="none" w:sz="0" w:space="0" w:color="auto"/>
        <w:left w:val="none" w:sz="0" w:space="0" w:color="auto"/>
        <w:bottom w:val="none" w:sz="0" w:space="0" w:color="auto"/>
        <w:right w:val="none" w:sz="0" w:space="0" w:color="auto"/>
      </w:divBdr>
      <w:divsChild>
        <w:div w:id="1298876659">
          <w:marLeft w:val="0"/>
          <w:marRight w:val="0"/>
          <w:marTop w:val="0"/>
          <w:marBottom w:val="0"/>
          <w:divBdr>
            <w:top w:val="none" w:sz="0" w:space="0" w:color="auto"/>
            <w:left w:val="none" w:sz="0" w:space="0" w:color="auto"/>
            <w:bottom w:val="none" w:sz="0" w:space="0" w:color="auto"/>
            <w:right w:val="none" w:sz="0" w:space="0" w:color="auto"/>
          </w:divBdr>
          <w:divsChild>
            <w:div w:id="468205861">
              <w:marLeft w:val="0"/>
              <w:marRight w:val="0"/>
              <w:marTop w:val="0"/>
              <w:marBottom w:val="0"/>
              <w:divBdr>
                <w:top w:val="none" w:sz="0" w:space="0" w:color="auto"/>
                <w:left w:val="none" w:sz="0" w:space="0" w:color="auto"/>
                <w:bottom w:val="none" w:sz="0" w:space="0" w:color="auto"/>
                <w:right w:val="none" w:sz="0" w:space="0" w:color="auto"/>
              </w:divBdr>
              <w:divsChild>
                <w:div w:id="9858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2889">
      <w:bodyDiv w:val="1"/>
      <w:marLeft w:val="0"/>
      <w:marRight w:val="0"/>
      <w:marTop w:val="0"/>
      <w:marBottom w:val="0"/>
      <w:divBdr>
        <w:top w:val="none" w:sz="0" w:space="0" w:color="auto"/>
        <w:left w:val="none" w:sz="0" w:space="0" w:color="auto"/>
        <w:bottom w:val="none" w:sz="0" w:space="0" w:color="auto"/>
        <w:right w:val="none" w:sz="0" w:space="0" w:color="auto"/>
      </w:divBdr>
    </w:div>
    <w:div w:id="1519808281">
      <w:bodyDiv w:val="1"/>
      <w:marLeft w:val="0"/>
      <w:marRight w:val="0"/>
      <w:marTop w:val="0"/>
      <w:marBottom w:val="0"/>
      <w:divBdr>
        <w:top w:val="none" w:sz="0" w:space="0" w:color="auto"/>
        <w:left w:val="none" w:sz="0" w:space="0" w:color="auto"/>
        <w:bottom w:val="none" w:sz="0" w:space="0" w:color="auto"/>
        <w:right w:val="none" w:sz="0" w:space="0" w:color="auto"/>
      </w:divBdr>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909070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5</Pages>
  <Words>1550</Words>
  <Characters>8836</Characters>
  <Application>Microsoft Macintosh Word</Application>
  <DocSecurity>0</DocSecurity>
  <Lines>73</Lines>
  <Paragraphs>20</Paragraphs>
  <ScaleCrop>false</ScaleCrop>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sandler matt</dc:creator>
  <cp:keywords/>
  <dc:description/>
  <cp:lastModifiedBy>sandler matt</cp:lastModifiedBy>
  <cp:revision>23</cp:revision>
  <cp:lastPrinted>2020-01-15T17:01:00Z</cp:lastPrinted>
  <dcterms:created xsi:type="dcterms:W3CDTF">2019-12-30T20:37:00Z</dcterms:created>
  <dcterms:modified xsi:type="dcterms:W3CDTF">2020-01-27T18:37:00Z</dcterms:modified>
</cp:coreProperties>
</file>